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>Информация «О коррупции и правовой основе противодействия коррупции»</w:t>
      </w:r>
    </w:p>
    <w:p w:rsid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23D1">
        <w:rPr>
          <w:rFonts w:ascii="Times New Roman" w:hAnsi="Times New Roman" w:cs="Times New Roman"/>
          <w:b/>
          <w:sz w:val="28"/>
          <w:szCs w:val="28"/>
        </w:rPr>
        <w:t>1) Коррупция: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б) совершение деяний, указанных в подпункте «а» настоящего пункта, от имени и в интересах юридического лица.    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23D1">
        <w:rPr>
          <w:rFonts w:ascii="Times New Roman" w:hAnsi="Times New Roman" w:cs="Times New Roman"/>
          <w:b/>
          <w:sz w:val="28"/>
          <w:szCs w:val="28"/>
        </w:rPr>
        <w:t>2.Противодействие коррупции 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323D1" w:rsidRP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б) по выявлению, предупреждению, пресечению, раскрытию и расследованию коррупционных правонарушений (борьба с коррупцией);</w:t>
      </w:r>
    </w:p>
    <w:p w:rsidR="007323D1" w:rsidRP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в) по минимизации и (или) ликвидации последствий коррупционных правонарушений.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  <w:proofErr w:type="gramEnd"/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Правовая основа противодействия коррупции состоит из нескольких разделов.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23D1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Раздел 1. Международные правовые акты.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-Конвенция Организации объединенных наций против коррупции.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-Конвенция Совета Европы ЕТ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7323D1">
        <w:rPr>
          <w:rFonts w:ascii="Times New Roman" w:hAnsi="Times New Roman" w:cs="Times New Roman"/>
          <w:sz w:val="28"/>
          <w:szCs w:val="28"/>
        </w:rPr>
        <w:t xml:space="preserve"> №173 об уголовной ответственности за коррупцию (Страсбург, 27 января 1999 года).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23D1">
        <w:rPr>
          <w:rFonts w:ascii="Times New Roman" w:hAnsi="Times New Roman" w:cs="Times New Roman"/>
          <w:sz w:val="28"/>
          <w:szCs w:val="28"/>
          <w:u w:val="single"/>
        </w:rPr>
        <w:t>Раздел 2.Федеральное законодательство.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-Федеральный закон от 25 декабря 2008 года №273-ФЗ «О противодействии коррупции».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-Федеральный закон от 17 июля 2009 года №172-ФЗ «Об антикоррупционной экспертизе нормативных правовых актов и проектов нормативных правовых актов».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-Федеральный закон от 21 ноября 2011 года №329-ФЗ «О внесении изменений в отдельные законодательные акты Российской Федерации в связи  с совершенствованием государственного управления в области противодействия коррупции».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-Указ Президента Российской Федерации от 18 мая 2009 года №558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-Указ Президента Российской Федерации от 13 марта 2012 года №297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23D1">
        <w:rPr>
          <w:rFonts w:ascii="Times New Roman" w:hAnsi="Times New Roman" w:cs="Times New Roman"/>
          <w:sz w:val="28"/>
          <w:szCs w:val="28"/>
          <w:u w:val="single"/>
        </w:rPr>
        <w:t>Раздел 3. Республиканское законодательство.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-Закон Республики Дагестан от 7 апреля 2009 года №21 «О противодействии коррупции в Республике Дагестан».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-Указ Президента Республики Дагестан от 20 августа 2009 года №195 «Об антикоррупционной экспертизе правовых актов Республики Дагестан, проектов правовых актов Республики Дагестан и иных документов».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-Указ Президента Республики Дагестан от 16 сентября 2009 года №206 «Об уполномоченном органе по реализации антикоррупционной политики в Республике Дагестан».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-Указ Президента Республики Дагестан от 23 июля 2009 года №163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7323D1">
        <w:rPr>
          <w:rFonts w:ascii="Times New Roman" w:hAnsi="Times New Roman" w:cs="Times New Roman"/>
          <w:sz w:val="28"/>
          <w:szCs w:val="28"/>
        </w:rPr>
        <w:t xml:space="preserve"> несовершеннолетних детей».</w:t>
      </w: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3D1" w:rsidRDefault="007323D1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23D1">
        <w:rPr>
          <w:rFonts w:ascii="Times New Roman" w:hAnsi="Times New Roman" w:cs="Times New Roman"/>
          <w:sz w:val="28"/>
          <w:szCs w:val="28"/>
          <w:u w:val="single"/>
        </w:rPr>
        <w:t>Раздел 4.Послания и выступления Президента Российской Федерации.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-Послание Президента Российской Федерации  Дмитрия Медведева Федеральному Собранию Российской Федерации от 5 ноября 2008 года.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-Выступление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Президента Российской Федерации Дмитрия Анатольевича Медведева</w:t>
      </w:r>
      <w:proofErr w:type="gramEnd"/>
      <w:r w:rsidRPr="007323D1">
        <w:rPr>
          <w:rFonts w:ascii="Times New Roman" w:hAnsi="Times New Roman" w:cs="Times New Roman"/>
          <w:sz w:val="28"/>
          <w:szCs w:val="28"/>
        </w:rPr>
        <w:t xml:space="preserve"> на заседании Совета законодателей от 14 июля 2010 года.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-Стенографический отчет о заседании Совета при Президенте Российской Федерации по противодействию коррупции от 13 января 2011 года.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23D1">
        <w:rPr>
          <w:rFonts w:ascii="Times New Roman" w:hAnsi="Times New Roman" w:cs="Times New Roman"/>
          <w:sz w:val="28"/>
          <w:szCs w:val="28"/>
          <w:u w:val="single"/>
        </w:rPr>
        <w:t>Раздел 5.Послания Президента Республики Дагестан.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-Послание Президента Республики Дагестан Народному Собранию Республики Дагестан 29 июня 2010 года.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-Послание Президента Республики Дагестан Народному Собранию Республики Дагестан 7 июля 2011 года.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В соответствии с вышеуказанными правовыми актами Президент Российской Федерации, Правительство Российской Федерации, глава Республики Дагестан, Правительство Республики Дагестан определяют основные направления деятельности государственных органов по повышению эффективности противодействия коррупции.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-проведение единой государственной политики в области противодействия коррупции;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-принятие законодательных, административных и иных мер, направленных на привлечение государственных и муниципальных служащих, а так же 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-совершенствование системы и структуры государственных органов, создание механизмов общественного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23D1">
        <w:rPr>
          <w:rFonts w:ascii="Times New Roman" w:hAnsi="Times New Roman" w:cs="Times New Roman"/>
          <w:sz w:val="28"/>
          <w:szCs w:val="28"/>
        </w:rPr>
        <w:t xml:space="preserve"> их деятельностью;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-введение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-унификация прав государственных и муниципальных служащих, лиц, замещающих государственные должности субъектов Российской Федерации,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>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lastRenderedPageBreak/>
        <w:t xml:space="preserve">         -обеспечение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-обеспечение независимости средств массовой информации;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-неукоснительное соблюдение принципов независимости судей и невмешательства в судебную деятельность;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-совершенствование организации деятельности правоохранительных и контролирующих органов по противодействию коррупции;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-совершенствование порядка прохождения государственной и муниципальной службы;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-обеспечение добросовестности, открытости, добросовестной конкуренции и объективности при размещении заказов на  поставку товаров, выполнение работ, оказание услуг для государственных и муниципальных нужд;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-устранение необоснованных запретов и ограничений, особенно в области экономической деятельности;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-совершенствование порядка использования государственного и муниципального 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-повышение уровня оплаты труда и социальной защищенности государственных и муниципальных служащих;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 репатриации имущества, полученного коррупционным путем и находящегося за рубежом;</w:t>
      </w:r>
    </w:p>
    <w:p w:rsidR="00A640BA" w:rsidRPr="007323D1" w:rsidRDefault="00A640BA" w:rsidP="007323D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-усиление </w:t>
      </w:r>
      <w:proofErr w:type="gramStart"/>
      <w:r w:rsidRPr="007323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23D1">
        <w:rPr>
          <w:rFonts w:ascii="Times New Roman" w:hAnsi="Times New Roman" w:cs="Times New Roman"/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-передача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A640BA" w:rsidRPr="007323D1" w:rsidRDefault="00A640BA" w:rsidP="007323D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>-сокращение численности государственных и муниципальных служащих с  одновременным привлечением на государственную и муниципальную службу квалифицированных специалистов;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-повышение ответственности федеральных органов государственной власти, органов 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-оптимизация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A640BA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3D1" w:rsidRP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0BA" w:rsidRPr="007323D1" w:rsidRDefault="00A640BA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3D1">
        <w:rPr>
          <w:rFonts w:ascii="Times New Roman" w:hAnsi="Times New Roman" w:cs="Times New Roman"/>
          <w:sz w:val="28"/>
          <w:szCs w:val="28"/>
        </w:rPr>
        <w:t xml:space="preserve">             Помощник</w:t>
      </w:r>
      <w:r w:rsidR="007323D1">
        <w:rPr>
          <w:rFonts w:ascii="Times New Roman" w:hAnsi="Times New Roman" w:cs="Times New Roman"/>
          <w:sz w:val="28"/>
          <w:szCs w:val="28"/>
        </w:rPr>
        <w:t xml:space="preserve"> </w:t>
      </w:r>
      <w:r w:rsidRPr="007323D1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7323D1">
        <w:rPr>
          <w:rFonts w:ascii="Times New Roman" w:hAnsi="Times New Roman" w:cs="Times New Roman"/>
          <w:sz w:val="28"/>
          <w:szCs w:val="28"/>
        </w:rPr>
        <w:t xml:space="preserve"> </w:t>
      </w:r>
      <w:r w:rsidRPr="007323D1">
        <w:rPr>
          <w:rFonts w:ascii="Times New Roman" w:hAnsi="Times New Roman" w:cs="Times New Roman"/>
          <w:sz w:val="28"/>
          <w:szCs w:val="28"/>
        </w:rPr>
        <w:t xml:space="preserve"> МР «</w:t>
      </w:r>
      <w:proofErr w:type="spellStart"/>
      <w:r w:rsidRPr="007323D1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7323D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218B0" w:rsidRPr="007323D1" w:rsidRDefault="007323D1" w:rsidP="007323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40BA" w:rsidRPr="007323D1">
        <w:rPr>
          <w:rFonts w:ascii="Times New Roman" w:hAnsi="Times New Roman" w:cs="Times New Roman"/>
          <w:sz w:val="28"/>
          <w:szCs w:val="28"/>
        </w:rPr>
        <w:t>по вопросам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 коррупции   </w:t>
      </w:r>
      <w:r w:rsidR="00A640BA" w:rsidRPr="007323D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BA" w:rsidRPr="007323D1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0BA" w:rsidRPr="007323D1">
        <w:rPr>
          <w:rFonts w:ascii="Times New Roman" w:hAnsi="Times New Roman" w:cs="Times New Roman"/>
          <w:sz w:val="28"/>
          <w:szCs w:val="28"/>
        </w:rPr>
        <w:t>Абдулкадыров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218B0" w:rsidRPr="007323D1" w:rsidSect="007323D1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1"/>
    <w:rsid w:val="002D0D11"/>
    <w:rsid w:val="007323D1"/>
    <w:rsid w:val="009218B0"/>
    <w:rsid w:val="00A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Экспресс</cp:lastModifiedBy>
  <cp:revision>4</cp:revision>
  <dcterms:created xsi:type="dcterms:W3CDTF">2018-01-09T15:44:00Z</dcterms:created>
  <dcterms:modified xsi:type="dcterms:W3CDTF">2024-01-17T13:26:00Z</dcterms:modified>
</cp:coreProperties>
</file>